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44093" w14:textId="77777777" w:rsidR="00450082" w:rsidRDefault="00450082" w:rsidP="00770310"/>
    <w:p w14:paraId="3BB2C7F8" w14:textId="542DFDCD" w:rsidR="00770310" w:rsidRDefault="00770310" w:rsidP="00770310">
      <w:r>
        <w:t xml:space="preserve">Community Educational Outreach Program (CEO): </w:t>
      </w:r>
    </w:p>
    <w:p w14:paraId="3B2621E7" w14:textId="77777777" w:rsidR="00450082" w:rsidRDefault="00450082" w:rsidP="00770310"/>
    <w:p w14:paraId="54AE517B" w14:textId="76C923F1" w:rsidR="00770310" w:rsidRDefault="00770310" w:rsidP="00770310">
      <w:r>
        <w:t>The Community Educational Outreach (CEO) is designed to provide information about our educational programs to students who reside and attend school in a rural area. This early exposure program targets sophomores and juniors who attend Desoto, Mansfield, or Red River High Schools (total of 5 high schools). Each school counselor can identify up to 30 students who are interested in the fields of Medicine, Research or Allied Health Professions. Students who are interested in the CEO program will have the opportunity to gain knowledge and become familiar with the academic and non-academic requirements and expectation</w:t>
      </w:r>
      <w:r w:rsidR="001055EF">
        <w:t>s</w:t>
      </w:r>
      <w:r>
        <w:t xml:space="preserve"> to become future physicians, researchers, or allied health professionals. Participants </w:t>
      </w:r>
      <w:r w:rsidR="00C03398">
        <w:t xml:space="preserve">are able to spend time </w:t>
      </w:r>
      <w:r>
        <w:t>on our campus</w:t>
      </w:r>
      <w:r w:rsidR="00C03398">
        <w:t>, learning in an immersive environment.</w:t>
      </w:r>
    </w:p>
    <w:p w14:paraId="3E78B419" w14:textId="77777777" w:rsidR="00770310" w:rsidRDefault="00770310" w:rsidP="00770310"/>
    <w:sectPr w:rsidR="00770310">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BF777" w14:textId="77777777" w:rsidR="001F6A96" w:rsidRDefault="001F6A96" w:rsidP="00770310">
      <w:r>
        <w:separator/>
      </w:r>
    </w:p>
  </w:endnote>
  <w:endnote w:type="continuationSeparator" w:id="0">
    <w:p w14:paraId="0154D683" w14:textId="77777777" w:rsidR="001F6A96" w:rsidRDefault="001F6A96" w:rsidP="0077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01872" w14:textId="77777777" w:rsidR="001F6A96" w:rsidRDefault="001F6A96" w:rsidP="00770310">
      <w:r>
        <w:separator/>
      </w:r>
    </w:p>
  </w:footnote>
  <w:footnote w:type="continuationSeparator" w:id="0">
    <w:p w14:paraId="20E19BC4" w14:textId="77777777" w:rsidR="001F6A96" w:rsidRDefault="001F6A96" w:rsidP="0077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5D423" w14:textId="77777777" w:rsidR="00450082" w:rsidRPr="00CD7A8E" w:rsidRDefault="00450082" w:rsidP="00450082">
    <w:pPr>
      <w:pStyle w:val="Title"/>
      <w:rPr>
        <w:sz w:val="24"/>
        <w:u w:val="single"/>
      </w:rPr>
    </w:pPr>
    <w:r w:rsidRPr="00CD7A8E">
      <w:rPr>
        <w:sz w:val="24"/>
        <w:u w:val="single"/>
      </w:rPr>
      <w:t>LSU HEALTH SCIENCES CENTER IN SHREVEPORT</w:t>
    </w:r>
  </w:p>
  <w:p w14:paraId="26280900" w14:textId="77777777" w:rsidR="00450082" w:rsidRPr="00CD7A8E" w:rsidRDefault="00450082" w:rsidP="00450082">
    <w:pPr>
      <w:pStyle w:val="Title"/>
      <w:rPr>
        <w:sz w:val="24"/>
        <w:u w:val="single"/>
      </w:rPr>
    </w:pPr>
    <w:r w:rsidRPr="00CD7A8E">
      <w:rPr>
        <w:sz w:val="24"/>
        <w:u w:val="single"/>
      </w:rPr>
      <w:t>Healthcare Education, Training</w:t>
    </w:r>
    <w:r>
      <w:rPr>
        <w:sz w:val="24"/>
        <w:u w:val="single"/>
      </w:rPr>
      <w:t>,</w:t>
    </w:r>
    <w:r w:rsidRPr="00CD7A8E">
      <w:rPr>
        <w:sz w:val="24"/>
        <w:u w:val="single"/>
      </w:rPr>
      <w:t xml:space="preserve"> and Patient Services for Children</w:t>
    </w:r>
  </w:p>
  <w:p w14:paraId="68EE0702" w14:textId="77777777" w:rsidR="00450082" w:rsidRDefault="00450082" w:rsidP="00450082">
    <w:pPr>
      <w:pStyle w:val="Title"/>
      <w:rPr>
        <w:sz w:val="24"/>
        <w:u w:val="single"/>
      </w:rPr>
    </w:pPr>
    <w:r w:rsidRPr="00090A08">
      <w:rPr>
        <w:sz w:val="24"/>
        <w:u w:val="single"/>
      </w:rPr>
      <w:t>Budget Request 202</w:t>
    </w:r>
    <w:r>
      <w:rPr>
        <w:sz w:val="24"/>
        <w:u w:val="single"/>
      </w:rPr>
      <w:t>4</w:t>
    </w:r>
    <w:r w:rsidRPr="00090A08">
      <w:rPr>
        <w:sz w:val="24"/>
        <w:u w:val="single"/>
      </w:rPr>
      <w:t>-202</w:t>
    </w:r>
    <w:r>
      <w:rPr>
        <w:sz w:val="24"/>
        <w:u w:val="single"/>
      </w:rPr>
      <w:t>5</w:t>
    </w:r>
  </w:p>
  <w:p w14:paraId="0E8FD8E8" w14:textId="77777777" w:rsidR="00450082" w:rsidRPr="006B1398" w:rsidRDefault="00450082" w:rsidP="00450082">
    <w:pPr>
      <w:pStyle w:val="Title"/>
      <w:jc w:val="left"/>
      <w:rPr>
        <w:sz w:val="24"/>
        <w:u w:val="single"/>
      </w:rPr>
    </w:pPr>
  </w:p>
  <w:p w14:paraId="3F80F574" w14:textId="77777777" w:rsidR="00450082" w:rsidRPr="00CD7A8E" w:rsidRDefault="00450082" w:rsidP="00450082">
    <w:pPr>
      <w:pStyle w:val="Title"/>
      <w:rPr>
        <w:sz w:val="24"/>
        <w:u w:val="single"/>
      </w:rPr>
    </w:pPr>
  </w:p>
  <w:p w14:paraId="51552D52" w14:textId="77777777" w:rsidR="00450082" w:rsidRPr="00CD7A8E" w:rsidRDefault="00450082" w:rsidP="00450082">
    <w:pPr>
      <w:pStyle w:val="Title"/>
      <w:rPr>
        <w:sz w:val="24"/>
        <w:u w:val="single"/>
      </w:rPr>
    </w:pPr>
    <w:r>
      <w:rPr>
        <w:sz w:val="24"/>
        <w:u w:val="single"/>
      </w:rPr>
      <w:t>Service</w:t>
    </w:r>
    <w:r w:rsidRPr="00CD7A8E">
      <w:rPr>
        <w:sz w:val="24"/>
        <w:u w:val="single"/>
      </w:rPr>
      <w:t xml:space="preserve"> Description</w:t>
    </w:r>
    <w:r>
      <w:rPr>
        <w:sz w:val="24"/>
        <w:u w:val="single"/>
      </w:rPr>
      <w:t xml:space="preserve"> for Children’s Budget Form Child 2</w:t>
    </w:r>
  </w:p>
  <w:p w14:paraId="71173F2C" w14:textId="77777777" w:rsidR="00770310" w:rsidRDefault="007703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310"/>
    <w:rsid w:val="001055EF"/>
    <w:rsid w:val="001F6A96"/>
    <w:rsid w:val="002E7D94"/>
    <w:rsid w:val="00321ADA"/>
    <w:rsid w:val="003A5E31"/>
    <w:rsid w:val="00440EAA"/>
    <w:rsid w:val="00450082"/>
    <w:rsid w:val="005A0E88"/>
    <w:rsid w:val="005A67B7"/>
    <w:rsid w:val="00770310"/>
    <w:rsid w:val="00C03398"/>
    <w:rsid w:val="00F0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A7B6B"/>
  <w15:chartTrackingRefBased/>
  <w15:docId w15:val="{47321CA5-12F0-41CA-9FB1-489B7A63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310"/>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310"/>
    <w:pPr>
      <w:tabs>
        <w:tab w:val="center" w:pos="4680"/>
        <w:tab w:val="right" w:pos="9360"/>
      </w:tabs>
    </w:pPr>
  </w:style>
  <w:style w:type="character" w:customStyle="1" w:styleId="HeaderChar">
    <w:name w:val="Header Char"/>
    <w:basedOn w:val="DefaultParagraphFont"/>
    <w:link w:val="Header"/>
    <w:uiPriority w:val="99"/>
    <w:rsid w:val="00770310"/>
    <w:rPr>
      <w:rFonts w:ascii="Calibri" w:hAnsi="Calibri" w:cs="Calibri"/>
    </w:rPr>
  </w:style>
  <w:style w:type="paragraph" w:styleId="Footer">
    <w:name w:val="footer"/>
    <w:basedOn w:val="Normal"/>
    <w:link w:val="FooterChar"/>
    <w:uiPriority w:val="99"/>
    <w:unhideWhenUsed/>
    <w:rsid w:val="00770310"/>
    <w:pPr>
      <w:tabs>
        <w:tab w:val="center" w:pos="4680"/>
        <w:tab w:val="right" w:pos="9360"/>
      </w:tabs>
    </w:pPr>
  </w:style>
  <w:style w:type="character" w:customStyle="1" w:styleId="FooterChar">
    <w:name w:val="Footer Char"/>
    <w:basedOn w:val="DefaultParagraphFont"/>
    <w:link w:val="Footer"/>
    <w:uiPriority w:val="99"/>
    <w:rsid w:val="00770310"/>
    <w:rPr>
      <w:rFonts w:ascii="Calibri" w:hAnsi="Calibri" w:cs="Calibri"/>
    </w:rPr>
  </w:style>
  <w:style w:type="paragraph" w:styleId="Title">
    <w:name w:val="Title"/>
    <w:basedOn w:val="Normal"/>
    <w:link w:val="TitleChar"/>
    <w:qFormat/>
    <w:rsid w:val="00450082"/>
    <w:pPr>
      <w:jc w:val="center"/>
    </w:pPr>
    <w:rPr>
      <w:rFonts w:ascii="Times New Roman" w:eastAsia="Times New Roman" w:hAnsi="Times New Roman" w:cs="Times New Roman"/>
      <w:b/>
      <w:sz w:val="20"/>
      <w:szCs w:val="20"/>
    </w:rPr>
  </w:style>
  <w:style w:type="character" w:customStyle="1" w:styleId="TitleChar">
    <w:name w:val="Title Char"/>
    <w:basedOn w:val="DefaultParagraphFont"/>
    <w:link w:val="Title"/>
    <w:rsid w:val="00450082"/>
    <w:rPr>
      <w:rFonts w:ascii="Times New Roman" w:eastAsia="Times New Roman" w:hAnsi="Times New Roman" w:cs="Times New Roman"/>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124</Words>
  <Characters>710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Edwards-Avant, Mary</dc:creator>
  <cp:keywords/>
  <dc:description/>
  <cp:lastModifiedBy>Katzman, Jen</cp:lastModifiedBy>
  <cp:revision>4</cp:revision>
  <dcterms:created xsi:type="dcterms:W3CDTF">2023-10-10T19:10:00Z</dcterms:created>
  <dcterms:modified xsi:type="dcterms:W3CDTF">2023-10-14T03:46:00Z</dcterms:modified>
</cp:coreProperties>
</file>